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F3530" w:rsidTr="006F3530">
        <w:tc>
          <w:tcPr>
            <w:tcW w:w="4253" w:type="dxa"/>
          </w:tcPr>
          <w:p w:rsidR="006F3530" w:rsidRDefault="006F3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F3530" w:rsidRDefault="006F3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F3530" w:rsidRDefault="006F3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F3530" w:rsidRDefault="006F35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F3530" w:rsidRDefault="006F353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360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Сценическое фехтование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C10" w:rsidRPr="00CE4A18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оружием, необходимых для профессиональной деятельности артиста драматического театра и кино. </w:t>
      </w:r>
    </w:p>
    <w:p w:rsidR="00125C10" w:rsidRDefault="00125C10" w:rsidP="00125C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ит в состав Блока 1 «Дисциплины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E518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в 5, 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8, 9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заочных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«Физическая культура»,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AA04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25C10">
        <w:rPr>
          <w:rFonts w:ascii="Times New Roman" w:eastAsia="Times New Roman" w:hAnsi="Times New Roman" w:cs="Times New Roman"/>
          <w:sz w:val="24"/>
          <w:szCs w:val="24"/>
          <w:lang w:eastAsia="ru-RU"/>
        </w:rPr>
        <w:t>, «Сценический бой без оружия»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AA0496" w:rsidRPr="00AA0496" w:rsidTr="00AA0496">
        <w:trPr>
          <w:trHeight w:val="576"/>
        </w:trPr>
        <w:tc>
          <w:tcPr>
            <w:tcW w:w="2234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AA0496" w:rsidRPr="00AA0496" w:rsidTr="00AA0496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УК7. Способен поддерживать должный уровень физической подготовленности для обеспечения полноценной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 профессиональной деятельности.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УК-7.1 - Поддерживает должный уровень физической подготовленности для обеспечения полноценной 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социальной и профессиональной деятельности, соблюдает нормы здорового образа жизни.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здоровьесбережения;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физической культуры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контроля и оценки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физического развития и физической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физического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самосовершенствования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AA0496" w:rsidRPr="00AA0496" w:rsidTr="00AA0496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ПК-4.1. Использует в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 над ролью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средства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ПК-4.2. Выполняет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элементы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индивидуальной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парной акробатики,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развитый телесный аппарат, легко выполнять двигательные задачи,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Владеть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AA0496" w:rsidRPr="00AA0496" w:rsidTr="00AA0496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ПК-10.1. Работает над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партнерстве с другими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исполнителями ролей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AA0496" w:rsidRPr="00AA0496" w:rsidRDefault="00AA0496" w:rsidP="00AA0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4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AA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510B2B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Сценическое 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125C10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F2334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F2334">
        <w:rPr>
          <w:rFonts w:ascii="Times New Roman" w:hAnsi="Times New Roman" w:cs="Times New Roman"/>
          <w:sz w:val="24"/>
          <w:szCs w:val="24"/>
        </w:rPr>
        <w:t>2</w:t>
      </w:r>
      <w:r w:rsidR="00125C10">
        <w:rPr>
          <w:rFonts w:ascii="Times New Roman" w:hAnsi="Times New Roman" w:cs="Times New Roman"/>
          <w:sz w:val="24"/>
          <w:szCs w:val="24"/>
        </w:rPr>
        <w:t>2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8F2334">
        <w:rPr>
          <w:rFonts w:ascii="Times New Roman" w:hAnsi="Times New Roman" w:cs="Times New Roman"/>
          <w:sz w:val="24"/>
          <w:szCs w:val="24"/>
        </w:rPr>
        <w:t xml:space="preserve">, 54ч экзамены.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125C10">
        <w:rPr>
          <w:rFonts w:ascii="Times New Roman" w:hAnsi="Times New Roman" w:cs="Times New Roman"/>
          <w:sz w:val="24"/>
          <w:szCs w:val="24"/>
        </w:rPr>
        <w:t>28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8F2334">
        <w:rPr>
          <w:rFonts w:ascii="Times New Roman" w:hAnsi="Times New Roman" w:cs="Times New Roman"/>
          <w:sz w:val="24"/>
          <w:szCs w:val="24"/>
        </w:rPr>
        <w:t>98</w:t>
      </w:r>
      <w:r w:rsidR="00125C10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формы контроля </w:t>
      </w:r>
      <w:r w:rsidR="00125C10">
        <w:rPr>
          <w:rFonts w:ascii="Times New Roman" w:hAnsi="Times New Roman" w:cs="Times New Roman"/>
          <w:sz w:val="24"/>
          <w:szCs w:val="24"/>
        </w:rPr>
        <w:t>экзамен</w:t>
      </w:r>
      <w:r w:rsidR="008F2334">
        <w:rPr>
          <w:rFonts w:ascii="Times New Roman" w:hAnsi="Times New Roman" w:cs="Times New Roman"/>
          <w:sz w:val="24"/>
          <w:szCs w:val="24"/>
        </w:rPr>
        <w:t xml:space="preserve"> 18ч</w:t>
      </w:r>
      <w:bookmarkStart w:id="0" w:name="_GoBack"/>
      <w:bookmarkEnd w:id="0"/>
      <w:r w:rsidR="00125C10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"/>
        <w:gridCol w:w="4119"/>
        <w:gridCol w:w="367"/>
        <w:gridCol w:w="532"/>
        <w:gridCol w:w="447"/>
        <w:gridCol w:w="459"/>
        <w:gridCol w:w="741"/>
        <w:gridCol w:w="2341"/>
      </w:tblGrid>
      <w:tr w:rsidR="00813B0E" w:rsidRPr="00813B0E" w:rsidTr="00813B0E">
        <w:trPr>
          <w:trHeight w:val="1935"/>
        </w:trPr>
        <w:tc>
          <w:tcPr>
            <w:tcW w:w="200" w:type="pct"/>
            <w:vMerge w:val="restar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80" w:type="pct"/>
            <w:vMerge w:val="restar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22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158" w:type="pct"/>
            <w:gridSpan w:val="4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40" w:type="pct"/>
            <w:vMerge w:val="restart"/>
            <w:shd w:val="clear" w:color="000000" w:fill="D9D9D9"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13B0E" w:rsidRPr="00813B0E" w:rsidTr="00813B0E">
        <w:trPr>
          <w:trHeight w:val="630"/>
        </w:trPr>
        <w:tc>
          <w:tcPr>
            <w:tcW w:w="20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8" w:type="pct"/>
            <w:shd w:val="clear" w:color="000000" w:fill="D9D9D9"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44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240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3B0E" w:rsidRPr="00813B0E" w:rsidTr="00813B0E">
        <w:trPr>
          <w:trHeight w:val="630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  <w:hideMark/>
          </w:tcPr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813B0E">
        <w:trPr>
          <w:trHeight w:val="345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813B0E">
        <w:trPr>
          <w:trHeight w:val="385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278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230"/>
        </w:trPr>
        <w:tc>
          <w:tcPr>
            <w:tcW w:w="200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80" w:type="pct"/>
            <w:vMerge w:val="restart"/>
            <w:shd w:val="clear" w:color="auto" w:fill="auto"/>
          </w:tcPr>
          <w:p w:rsidR="00813B0E" w:rsidRPr="00813B0E" w:rsidRDefault="00813B0E" w:rsidP="00813B0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vMerge w:val="restar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813B0E">
        <w:trPr>
          <w:trHeight w:val="186"/>
        </w:trPr>
        <w:tc>
          <w:tcPr>
            <w:tcW w:w="200" w:type="pct"/>
            <w:vMerge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vMerge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Merge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vMerge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3B0E" w:rsidRPr="00813B0E" w:rsidTr="00813B0E">
        <w:trPr>
          <w:trHeight w:val="433"/>
        </w:trPr>
        <w:tc>
          <w:tcPr>
            <w:tcW w:w="200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222" w:type="pct"/>
            <w:vMerge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65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01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  <w:vAlign w:val="bottom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813B0E">
        <w:trPr>
          <w:trHeight w:val="401"/>
        </w:trPr>
        <w:tc>
          <w:tcPr>
            <w:tcW w:w="200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pct"/>
            <w:shd w:val="clear" w:color="auto" w:fill="auto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Парные импровизации </w:t>
            </w:r>
          </w:p>
        </w:tc>
        <w:tc>
          <w:tcPr>
            <w:tcW w:w="222" w:type="pct"/>
            <w:vMerge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noWrap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" w:type="pct"/>
            <w:shd w:val="clear" w:color="000000" w:fill="FFFFFF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000000" w:fill="FFFFFF"/>
            <w:noWrap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813B0E">
        <w:trPr>
          <w:trHeight w:val="345"/>
        </w:trPr>
        <w:tc>
          <w:tcPr>
            <w:tcW w:w="200" w:type="pct"/>
            <w:shd w:val="clear" w:color="000000" w:fill="FFFFFF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auto" w:fill="auto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4" w:type="pct"/>
            <w:shd w:val="clear" w:color="000000" w:fill="FFFFFF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3" w:type="pct"/>
            <w:shd w:val="clear" w:color="000000" w:fill="FFFFFF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pct"/>
            <w:shd w:val="clear" w:color="000000" w:fill="FFFFFF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экзамен</w:t>
            </w:r>
          </w:p>
        </w:tc>
      </w:tr>
      <w:tr w:rsidR="00813B0E" w:rsidRPr="00813B0E" w:rsidTr="00813B0E">
        <w:trPr>
          <w:trHeight w:val="315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</w:t>
            </w: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онс.</w:t>
            </w:r>
          </w:p>
        </w:tc>
      </w:tr>
      <w:tr w:rsidR="00813B0E" w:rsidRPr="00813B0E" w:rsidTr="00E37EAE">
        <w:trPr>
          <w:trHeight w:val="9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10</w:t>
            </w: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222" w:type="pct"/>
            <w:vMerge w:val="restar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0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813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813B0E" w:rsidRPr="00813B0E" w:rsidTr="00E37EAE">
        <w:trPr>
          <w:trHeight w:val="12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813B0E" w:rsidRPr="00813B0E" w:rsidTr="00E37EAE">
        <w:trPr>
          <w:trHeight w:val="24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12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E37EAE">
        <w:trPr>
          <w:trHeight w:val="9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13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13B0E" w:rsidRPr="00813B0E" w:rsidTr="00E37EAE">
        <w:trPr>
          <w:trHeight w:val="11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14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813B0E" w:rsidRPr="00813B0E" w:rsidTr="00E37EAE">
        <w:trPr>
          <w:trHeight w:val="13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15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E37EAE">
        <w:trPr>
          <w:trHeight w:val="105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16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813B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E37EAE">
        <w:trPr>
          <w:trHeight w:val="11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17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813B0E" w:rsidRPr="00813B0E" w:rsidTr="00E37EAE">
        <w:trPr>
          <w:trHeight w:val="394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19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18</w:t>
            </w: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Репетиции фехтовальных сцен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4" w:type="pct"/>
            <w:shd w:val="clear" w:color="auto" w:fill="auto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813B0E" w:rsidRPr="00813B0E" w:rsidTr="00813B0E">
        <w:trPr>
          <w:trHeight w:val="260"/>
        </w:trPr>
        <w:tc>
          <w:tcPr>
            <w:tcW w:w="200" w:type="pct"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22" w:type="pct"/>
            <w:vMerge/>
            <w:shd w:val="clear" w:color="auto" w:fill="auto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pct"/>
            <w:shd w:val="clear" w:color="auto" w:fill="auto"/>
            <w:noWrap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экзамен</w:t>
            </w:r>
          </w:p>
        </w:tc>
      </w:tr>
      <w:tr w:rsidR="00813B0E" w:rsidRPr="00813B0E" w:rsidTr="00813B0E">
        <w:trPr>
          <w:trHeight w:val="110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8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44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2ч. консультации</w:t>
            </w:r>
          </w:p>
        </w:tc>
      </w:tr>
      <w:tr w:rsidR="00813B0E" w:rsidRPr="00813B0E" w:rsidTr="00813B0E">
        <w:trPr>
          <w:trHeight w:val="495"/>
        </w:trPr>
        <w:tc>
          <w:tcPr>
            <w:tcW w:w="200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80" w:type="pct"/>
            <w:shd w:val="clear" w:color="000000" w:fill="D9D9D9"/>
            <w:noWrap/>
            <w:vAlign w:val="center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3B0E" w:rsidRPr="00813B0E" w:rsidRDefault="00813B0E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3B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22" w:type="pct"/>
            <w:shd w:val="clear" w:color="000000" w:fill="D9D9D9"/>
            <w:noWrap/>
            <w:vAlign w:val="bottom"/>
            <w:hideMark/>
          </w:tcPr>
          <w:p w:rsidR="00813B0E" w:rsidRPr="00813B0E" w:rsidRDefault="00813B0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shd w:val="clear" w:color="000000" w:fill="D9D9D9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38" w:type="pct"/>
            <w:shd w:val="clear" w:color="000000" w:fill="D9D9D9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44" w:type="pct"/>
            <w:shd w:val="clear" w:color="000000" w:fill="D9D9D9"/>
            <w:noWrap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3" w:type="pct"/>
            <w:shd w:val="clear" w:color="000000" w:fill="D9D9D9"/>
            <w:vAlign w:val="center"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40" w:type="pct"/>
            <w:shd w:val="clear" w:color="000000" w:fill="D9D9D9"/>
            <w:noWrap/>
            <w:vAlign w:val="bottom"/>
            <w:hideMark/>
          </w:tcPr>
          <w:p w:rsidR="00813B0E" w:rsidRPr="00813B0E" w:rsidRDefault="00E37EAE" w:rsidP="00813B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4ч. консультации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1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728"/>
        <w:gridCol w:w="694"/>
        <w:gridCol w:w="554"/>
        <w:gridCol w:w="554"/>
        <w:gridCol w:w="695"/>
        <w:gridCol w:w="1378"/>
      </w:tblGrid>
      <w:tr w:rsidR="003B737D" w:rsidRPr="00E37EAE" w:rsidTr="003B737D">
        <w:trPr>
          <w:trHeight w:val="1935"/>
        </w:trPr>
        <w:tc>
          <w:tcPr>
            <w:tcW w:w="2008" w:type="pct"/>
            <w:vMerge w:val="restar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7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22" w:type="pct"/>
            <w:gridSpan w:val="4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898" w:type="pct"/>
            <w:vMerge w:val="restart"/>
            <w:shd w:val="clear" w:color="000000" w:fill="D9D9D9"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0" w:type="pct"/>
            <w:shd w:val="clear" w:color="000000" w:fill="D9D9D9"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8B10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898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37D" w:rsidRPr="00E37EAE" w:rsidTr="003B737D">
        <w:trPr>
          <w:trHeight w:val="630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473" w:type="pct"/>
            <w:vMerge w:val="restart"/>
            <w:shd w:val="clear" w:color="000000" w:fill="FFFFFF"/>
            <w:noWrap/>
            <w:vAlign w:val="center"/>
            <w:hideMark/>
          </w:tcPr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3B737D">
        <w:trPr>
          <w:trHeight w:val="34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Характерность фехтовальных действий. </w:t>
            </w: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Укол 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3B737D">
        <w:trPr>
          <w:trHeight w:val="38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Рапира: История фехтования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278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3B737D">
        <w:trPr>
          <w:trHeight w:val="230"/>
        </w:trPr>
        <w:tc>
          <w:tcPr>
            <w:tcW w:w="2008" w:type="pct"/>
            <w:vMerge w:val="restart"/>
            <w:shd w:val="clear" w:color="auto" w:fill="auto"/>
          </w:tcPr>
          <w:p w:rsidR="003B737D" w:rsidRPr="00E37EAE" w:rsidRDefault="003B737D" w:rsidP="00E37EAE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 w:val="restar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tcBorders>
              <w:bottom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 w:val="restar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86"/>
        </w:trPr>
        <w:tc>
          <w:tcPr>
            <w:tcW w:w="2008" w:type="pct"/>
            <w:vMerge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vMerge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tcBorders>
              <w:top w:val="nil"/>
            </w:tcBorders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vMerge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737D" w:rsidRPr="00E37EAE" w:rsidTr="003B737D">
        <w:trPr>
          <w:trHeight w:val="433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473" w:type="pct"/>
            <w:vMerge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65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401"/>
        </w:trPr>
        <w:tc>
          <w:tcPr>
            <w:tcW w:w="2008" w:type="pct"/>
            <w:shd w:val="clear" w:color="auto" w:fill="auto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композиция</w:t>
            </w:r>
          </w:p>
        </w:tc>
        <w:tc>
          <w:tcPr>
            <w:tcW w:w="473" w:type="pct"/>
            <w:vMerge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000000" w:fill="FFFFFF"/>
            <w:noWrap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000000" w:fill="FFFFFF"/>
            <w:noWrap/>
            <w:vAlign w:val="bottom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3B737D" w:rsidRPr="00E37EAE" w:rsidTr="003B737D">
        <w:trPr>
          <w:trHeight w:val="345"/>
        </w:trPr>
        <w:tc>
          <w:tcPr>
            <w:tcW w:w="2008" w:type="pct"/>
            <w:shd w:val="clear" w:color="auto" w:fill="auto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pct"/>
            <w:shd w:val="clear" w:color="000000" w:fill="FFFFFF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2" w:type="pct"/>
            <w:shd w:val="clear" w:color="000000" w:fill="FFFFFF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" w:type="pct"/>
            <w:shd w:val="clear" w:color="000000" w:fill="FFFFFF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3B737D" w:rsidRPr="00E37EAE" w:rsidTr="003B737D">
        <w:trPr>
          <w:trHeight w:val="315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3B737D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Рубящий удар шпагой</w:t>
            </w:r>
          </w:p>
        </w:tc>
        <w:tc>
          <w:tcPr>
            <w:tcW w:w="473" w:type="pct"/>
            <w:vMerge w:val="restar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0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3B737D" w:rsidRPr="00E37EAE" w:rsidTr="003B737D">
        <w:trPr>
          <w:trHeight w:val="12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Вспомогательное оружие (кинжал-дага)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3B737D" w:rsidRPr="00E37EAE" w:rsidTr="003B737D">
        <w:trPr>
          <w:trHeight w:val="24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Сабельная стойка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9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</w:rPr>
              <w:t>Сабельные защиты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3B737D" w:rsidRPr="00E37EAE" w:rsidTr="003B737D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Бой с 2 партнерами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3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05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Массовый бой </w:t>
            </w:r>
            <w:r w:rsidRPr="00E37EA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различных условиях площадки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11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Фехтовальный спектакль: принцип работы над материалом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3B737D" w:rsidRPr="00E37EAE" w:rsidTr="003B737D">
        <w:trPr>
          <w:trHeight w:val="260"/>
        </w:trPr>
        <w:tc>
          <w:tcPr>
            <w:tcW w:w="2008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E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73" w:type="pct"/>
            <w:vMerge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98" w:type="pct"/>
            <w:shd w:val="clear" w:color="auto" w:fill="auto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3B737D" w:rsidRPr="00E37EAE" w:rsidTr="003B737D">
        <w:trPr>
          <w:trHeight w:val="110"/>
        </w:trPr>
        <w:tc>
          <w:tcPr>
            <w:tcW w:w="200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90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</w:t>
            </w: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B737D" w:rsidRPr="00E37EAE" w:rsidTr="003B737D">
        <w:trPr>
          <w:trHeight w:val="495"/>
        </w:trPr>
        <w:tc>
          <w:tcPr>
            <w:tcW w:w="2008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73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37E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144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60" w:type="pct"/>
            <w:shd w:val="clear" w:color="000000" w:fill="D9D9D9"/>
            <w:noWrap/>
            <w:vAlign w:val="center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52" w:type="pct"/>
            <w:shd w:val="clear" w:color="000000" w:fill="D9D9D9"/>
            <w:vAlign w:val="center"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8" w:type="pct"/>
            <w:shd w:val="clear" w:color="000000" w:fill="D9D9D9"/>
            <w:noWrap/>
            <w:vAlign w:val="bottom"/>
            <w:hideMark/>
          </w:tcPr>
          <w:p w:rsidR="003B737D" w:rsidRPr="00E37EAE" w:rsidRDefault="003B737D" w:rsidP="00E37E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>Строевые упражнения, различная ходь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ба, бег, прыжки, подвижные игры.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Общеразвивающие упражнения, направленные на развитие быстроты, ловкости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силы, выносливости и гибкости.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Специально подготовительные упражнения без 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едметов и с предметами.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Специальные упражнения на растягивание, расслабление мышц, быстроту, точность действий, гибкость и др.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Упражнения, элементы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lastRenderedPageBreak/>
        <w:t>разминки, т</w:t>
      </w:r>
      <w:r>
        <w:rPr>
          <w:rFonts w:ascii="Times New Roman" w:eastAsia="Times New Roman" w:hAnsi="Times New Roman" w:cs="Times New Roman"/>
          <w:sz w:val="24"/>
          <w:szCs w:val="24"/>
        </w:rPr>
        <w:t>ренинга.</w:t>
      </w:r>
    </w:p>
    <w:p w:rsidR="00B36A09" w:rsidRPr="004D36F8" w:rsidRDefault="00B36A09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B36A09" w:rsidRPr="004D36F8" w:rsidRDefault="004D36F8" w:rsidP="004D36F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</w:t>
      </w:r>
      <w:r w:rsidR="00B36A09" w:rsidRPr="00B36A09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B36A09" w:rsidRPr="00B36A09" w:rsidRDefault="00B36A09" w:rsidP="004D36F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 Д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ержание оружия; боевая стойка; позиции; соединения; передвижения; перемены позиций и соединений; уколы, удары; показы укола и удара; батманы, захваты, отбивы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4D36F8" w:rsidRPr="004D36F8">
        <w:rPr>
          <w:rFonts w:ascii="Times New Roman" w:eastAsia="Times New Roman" w:hAnsi="Times New Roman" w:cs="Times New Roman"/>
          <w:sz w:val="24"/>
          <w:szCs w:val="24"/>
        </w:rPr>
        <w:t>комбинации приемов.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="004D36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B36A09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  <w:r w:rsidR="004D36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  <w:r w:rsidR="004D36F8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3B737D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sz w:val="24"/>
          <w:szCs w:val="24"/>
        </w:rPr>
        <w:t xml:space="preserve">Создание спектакля, основным решением конфликта в котором будет фехтование. 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B36A09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  <w:r w:rsidR="003B737D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A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B36A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  <w:r w:rsidR="003B73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36A09" w:rsidRPr="00B36A09" w:rsidRDefault="00B36A09" w:rsidP="00B36A0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A4C2A" w:rsidRPr="00CA4C2A" w:rsidRDefault="00CA4C2A" w:rsidP="00CA4C2A">
      <w:pPr>
        <w:keepNext/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>Применяемые образовательные технологии: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преподавании дисциплины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bCs/>
          <w:sz w:val="24"/>
          <w:szCs w:val="24"/>
          <w:lang w:eastAsia="zh-CN" w:bidi="ru-RU"/>
        </w:rPr>
        <w:t xml:space="preserve">»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A4C2A" w:rsidRPr="00CA4C2A" w:rsidRDefault="003B737D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полугрупповые</w:t>
      </w:r>
      <w:r w:rsidR="00CA4C2A"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практические занятия;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тренинги, этюды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творческие проекты</w:t>
      </w:r>
    </w:p>
    <w:p w:rsidR="00CA4C2A" w:rsidRPr="00CA4C2A" w:rsidRDefault="00CA4C2A" w:rsidP="00CA4C2A">
      <w:pPr>
        <w:widowControl w:val="0"/>
        <w:numPr>
          <w:ilvl w:val="0"/>
          <w:numId w:val="3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портфолио</w:t>
      </w:r>
    </w:p>
    <w:p w:rsidR="00CA4C2A" w:rsidRPr="00CA4C2A" w:rsidRDefault="00CA4C2A" w:rsidP="00CA4C2A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CA4C2A" w:rsidRPr="00CA4C2A" w:rsidRDefault="00CA4C2A" w:rsidP="00CA4C2A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A4C2A" w:rsidRPr="00CA4C2A" w:rsidRDefault="00CA4C2A" w:rsidP="00CA4C2A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Дисциплина «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фехтование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/>
        </w:rPr>
        <w:t>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CA4C2A" w:rsidRPr="00CA4C2A" w:rsidRDefault="00CA4C2A" w:rsidP="00CA4C2A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A4C2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по всему курсу определяются преподавателем в процессе освоения программного материала.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Формы самостоятельной работы: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 xml:space="preserve">Подготовка к практическому полугрупповому 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занятию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</w:t>
      </w:r>
      <w:r w:rsidR="003B737D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одготовка к творческому проекту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•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 w:bidi="ru-RU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Курсом предусмотрены следующие виды аттестации обучающихся: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Входной контроль (проверка самостоятельной работы студента заочного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отделения) 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Текущий контроль (проверка самостоятельной работы студента)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CA4C2A" w:rsidRP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Межсессионный (рубежный) </w:t>
      </w:r>
      <w:r w:rsidR="00BC7551"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выполнения контрольных заданий.</w:t>
      </w:r>
    </w:p>
    <w:p w:rsidR="00CA4C2A" w:rsidRDefault="00CA4C2A" w:rsidP="00CA4C2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CA4C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Промежуточная аттестация (вид аттестации, предусмотренный рабочим учебным планом) проводится в форме экзамена, предполагает выполнение контрольных заданий.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умений и навыков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по дисциплине;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 (практическое задание):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проверка готовности исполнения основных элементов фехтования: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 Специально подготовительные упражнения без предметов и с предметами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4. Специальные упражнения на растягивание, расслабление мышц, быстроту,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точность действий, гибкость и др.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Текущий контроль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-представить комплекс упражнений тренинга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подготовке мышечного аппарата студента к активной работе на уроке (7-8 упражнений);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-видеопрезентация из кинофильмов: характерные положения тела во время ведения боя (3 минуты).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представить комплекс упражнений, развивающий этот принцип (до 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временному объему/упражнений/разминка/тренинг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3.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Рапира: История фехтования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объяснить в рабочей тетради ответить на вопросы: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4.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Виды оружия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техники приёмов защиты и нападения (4-8) упражнений.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5.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Разминка, стойка, фехтовальные перемещения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специальных упражнений для освоения техник: стойка, фехтовальные перемещения 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индивидуальных  упражнений по подготовке к приёму защиты и нападения (7-8 упражнений).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7.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на соединения, открывание противника, удар (укол), защиты.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8.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варианты этюдов (2-3) 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Оценивается: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варианты этюдов (2-3)  на «Парные импровизации».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Оценивается: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-знание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комплекс упражнений (7-8 упражнений)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Укольная техника. Дистанция.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Характерность фехтовальных действий. Укол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Рапира: основные техники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исполнить пластические этюды,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2.Корректно, без отсутствия искажения заданий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3.Соответствие временному объему/упражнений/разминка/тренинг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освоения учебных материалов на мелкогрупповых аудиторных занятиях, сам</w:t>
      </w:r>
      <w:r>
        <w:rPr>
          <w:rFonts w:ascii="Times New Roman" w:eastAsia="Times New Roman" w:hAnsi="Times New Roman" w:cs="Times New Roman"/>
          <w:sz w:val="24"/>
          <w:szCs w:val="24"/>
        </w:rPr>
        <w:t>остоятельной работы обучающихся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Оценивается: способность обучающегося к освоению и пониманию круга задач, относящихся к  дисциплине, готовность  к выполнению задач: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Текущий контроль по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представить этюды  (1этюд)с использованием Рубящего удара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>Тема 11.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упражнения (7-8) на технические приемы  драк с кинжалом-дага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 12.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(1-2):  поединок на шпагах.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13.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Сабельные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этюды- «поединок на шпагах, защита»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14.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 сценарий (прорисовку) этюда: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Массовый бой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презентацию (видео) массового боя; быть готовым воспроизвести фрагменты 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16.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Фехтовальный спектакль: принцип работы над материалом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Тема 17.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Массовый бой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 этюды (видео)  на технику ведения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массового боя </w:t>
      </w: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в различных условиях площадки.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тренинга, этюды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3.Соответствие  временному объему/упражнений/разминка/тренинг  –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18. </w:t>
      </w:r>
      <w:r w:rsidRPr="00EA1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Репетиции фехтовальных сцен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этюды (1-2)  на фехтовальные сцены в драматургическом материале.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 упражнения, элементы разминки, тренинга   (с разной степенью точности), ответить на уточняющие вопросы, а именно: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lastRenderedPageBreak/>
        <w:t>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Тема: Межсессионный (рубежный) контроль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  представить самостоятельно подготовленные пластические этюды  по пройденным темам: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Работа в парах, дистанция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Обязательная композиция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Парные импровизации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Рубящий удар шпагой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Вспомогательное оружие (кинжал-дага)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Сабельная стойка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iCs/>
          <w:sz w:val="24"/>
          <w:szCs w:val="24"/>
        </w:rPr>
        <w:t>Бой с 2 партнерами</w:t>
      </w:r>
    </w:p>
    <w:p w:rsidR="00EA160F" w:rsidRPr="00CA4C2A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 ответить на уточняющие вопросы, а именно: биомеханика сценических ударов, боевая стойка, боевая дистанция, сценические удары кулаком, удары ногой, озвучивание ударов, реакция на толчки и удары  (с падением);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7; ПК4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6D7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3E6D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Default="003E6D7D" w:rsidP="00607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3E6D7D" w:rsidRPr="00BF2F06" w:rsidRDefault="003E6D7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E2335" w:rsidRPr="006E2335" w:rsidRDefault="006E2335" w:rsidP="006E233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335">
        <w:rPr>
          <w:rFonts w:ascii="Times New Roman" w:hAnsi="Times New Roman" w:cs="Times New Roman"/>
          <w:b/>
          <w:sz w:val="24"/>
          <w:szCs w:val="24"/>
        </w:rPr>
        <w:t>ПРОМЕЖУТОЧНАЯ АТТЕСТАЦИИ - 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ЭКЗАМЕН проводится в виде показа программы, по разделам дисциплины «Сценическое фехтование» семестра, включая индивидуальные номера, подготовленные студентами к показу.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6E2335" w:rsidRPr="006E2335" w:rsidRDefault="006E2335" w:rsidP="006E2335">
      <w:pPr>
        <w:rPr>
          <w:rFonts w:ascii="Times New Roman" w:hAnsi="Times New Roman" w:cs="Times New Roman"/>
          <w:sz w:val="24"/>
          <w:szCs w:val="24"/>
        </w:rPr>
      </w:pPr>
      <w:r w:rsidRPr="006E2335">
        <w:rPr>
          <w:rFonts w:ascii="Times New Roman" w:hAnsi="Times New Roman" w:cs="Times New Roman"/>
          <w:sz w:val="24"/>
          <w:szCs w:val="24"/>
        </w:rPr>
        <w:t>Экзамен ориентирован на проверку сформированности конкретных компетенций, таких как УК-7; ПК-4; ПК-10.</w:t>
      </w:r>
    </w:p>
    <w:p w:rsidR="003E6D7D" w:rsidRPr="003E6D7D" w:rsidRDefault="003E6D7D" w:rsidP="003E6D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-ЭКЗАМЕН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Экзамен 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проводится в виде показа программы, по разделам дисциплины «Сценическое фехтование», включая индивидуальные номера, подготовленные студентами к показу в течение семестра.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 xml:space="preserve">Задание: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 xml:space="preserve">Подготовка и проведение тренинга.   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 xml:space="preserve">Показ техник: боевая стойка, постановка ног, рук, передвижения, шаги вперед, назад, скачки вперед, назад, выпады, закрытие, вперед, назад; Выпад, повторный выпад. Нанесение укола. Позиции 4, 6, 8, 9. Позиции 1, 2, 3, 5, 7. 5. Защиты, захваты, оппозиции, батманы. Защита на месте, укол прямо. Защита с шагом (вперед, назад), укол прямо. Укол с батманом. Укол с батманом с шагом (вперед, назад). Укол с оппозицией. Укол с оппозицией в шаге С шагом вперед захват, укол (укол в оппозиции). Переводы, смены соединений. Смена соединений на месте, в передвижении. Переводы на месте. Переводы в движении шагами вперед, назад. Взятие защит с последующим переводом. Простые атаки. Атака с шагом вперед. Атака с выпадом. Атака с шагом (скачком), выпадом. Выпад, повторный выпад. Сложные атаки. </w:t>
      </w:r>
      <w:r w:rsidRPr="00EA160F">
        <w:rPr>
          <w:rFonts w:ascii="Times New Roman" w:eastAsia="Times New Roman" w:hAnsi="Times New Roman" w:cs="Times New Roman"/>
        </w:rPr>
        <w:lastRenderedPageBreak/>
        <w:t>Атаки с переводами на закрытие, ремиз. Атаки с захватами, переводами. Атаки на подготовку. Атаки со скрестным шагом. Связки. Атакующие.</w:t>
      </w:r>
    </w:p>
    <w:p w:rsidR="00EA160F" w:rsidRPr="00EA160F" w:rsidRDefault="00EA160F" w:rsidP="00EA160F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A160F">
        <w:rPr>
          <w:rFonts w:ascii="Times New Roman" w:eastAsia="Times New Roman" w:hAnsi="Times New Roman" w:cs="Times New Roman"/>
        </w:rPr>
        <w:t>Показ самостоятельной работы (композиции, вариации, номера) из элементов сценического боя без оружия.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оценивания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   (с разной степенью точности), этюды,  ответить на уточняющие вопросы, а именно: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EA160F">
        <w:rPr>
          <w:rFonts w:ascii="Times New Roman" w:eastAsia="Times New Roman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EA160F" w:rsidRPr="00EA160F" w:rsidRDefault="00EA160F" w:rsidP="00EA160F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0F">
        <w:rPr>
          <w:rFonts w:ascii="Times New Roman" w:eastAsia="Times New Roman" w:hAnsi="Times New Roman" w:cs="Times New Roman"/>
          <w:sz w:val="24"/>
          <w:szCs w:val="24"/>
        </w:rPr>
        <w:t>пластического тренинга; владеет навыками пластического и психофизического тренинга.</w:t>
      </w:r>
    </w:p>
    <w:p w:rsidR="00D54FB6" w:rsidRDefault="00171417" w:rsidP="00EA160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Pr="001714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ориентирован на проверку сформированности конкретных компетенций, таких как УК-7; ПК-4; ПК-10.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Основная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Закиров, А. З.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Кох, И. Э.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Андрачников, С. Г.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bCs/>
          <w:sz w:val="24"/>
          <w:szCs w:val="24"/>
        </w:rPr>
        <w:t>Волконский, С. М.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– М.: Планета музыки, 2012. - ISBN 978-5-8114-1347-8. 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Литература, рекомендованная преподавателем:</w:t>
      </w:r>
    </w:p>
    <w:p w:rsidR="00A925E8" w:rsidRPr="00A925E8" w:rsidRDefault="00A925E8" w:rsidP="00A925E8">
      <w:pPr>
        <w:widowControl w:val="0"/>
        <w:shd w:val="clear" w:color="auto" w:fill="FFFFFF"/>
        <w:tabs>
          <w:tab w:val="left" w:pos="-1800"/>
          <w:tab w:val="left" w:pos="-18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b/>
          <w:sz w:val="24"/>
          <w:szCs w:val="24"/>
        </w:rPr>
        <w:t xml:space="preserve">А)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Основная литература: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Кох, И. Э. Сценическое фехтование. /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И.Э.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М.-Л.,: Искусство, 1948.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эспадронах. / А. И.Люгар. – М.,: Издательство Забалуева, 1904.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Люгар, А. И. Руководство классического фехтования на рапирах. / А. И.Люгар. – М.,: Издательство Березовского, 1910. 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Люгар, А. И. Школа сценического фехтования. / А. И.Люгар. – М.,: Типография Смирнова, 1910.</w:t>
      </w:r>
    </w:p>
    <w:p w:rsidR="00A925E8" w:rsidRPr="00A925E8" w:rsidRDefault="00A925E8" w:rsidP="00A925E8">
      <w:pPr>
        <w:widowControl w:val="0"/>
        <w:numPr>
          <w:ilvl w:val="0"/>
          <w:numId w:val="38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Сценический бой (фехтование и пластические трюки в спектакле).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Искусство, 1970 (1975, 2004, 2010). 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lastRenderedPageBreak/>
        <w:t>Дополнительная литература: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pacing w:val="-2"/>
          <w:sz w:val="24"/>
          <w:szCs w:val="24"/>
        </w:rPr>
        <w:t>Бернштейн, Н. А. Биомеханика и физиология движений./ Н. А. Бернштейн. – М.,: Институт практической психологии 1997.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Бернштейн, Н. А. О ловкости и ее развитии. / Н. А. Бернштейн. – М.,: «Физкультура и спорт», 1991.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Вербицкая, А. В. Основы сценического движения. / А. В. Вербицкая. – Л.,: Искусство, 1970. 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Волконский, С. Выразительный человек. / С. Волконский.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ja-JP"/>
        </w:rPr>
        <w:t xml:space="preserve"> М.: Просвещение, 1989.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Голубовский, Б.Г. Пластика в искусстве актера. / Б.Г. Голубовский.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Иванов И. С., Шишмарева Е. С. Воспитание движения актера. / И. С. Иванов, Е. С. Шишмарева.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– М.,: 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>Художественная литература, 1937.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Карпов Н. В.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Уроки сценического движения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 / Н. В. Карпов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Кох, И. Э. Основы сценического движения. / И. Э. Кох.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Л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.,: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 Искусство, 1970.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tabs>
          <w:tab w:val="num" w:pos="540"/>
        </w:tabs>
        <w:autoSpaceDE w:val="0"/>
        <w:autoSpaceDN w:val="0"/>
        <w:spacing w:after="0" w:line="276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Кулинский, А.Н. Русское холодное оружие военных, морских и гражданских чинов 1800-1917 годов. / А.Н Кулинский. – СПб.,: МАГИК-ПРЕСС, 1994.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Биомеханика: наука и театральный миф.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Издательство ВТУ им. Б.В. Щукина, 2003.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Пластическое воспитание актера.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Терра, 1998.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Морозова, Г. В. Пластическая культура актера (толковый словарь терминов). / Г. В. Морозова</w:t>
      </w:r>
      <w:r w:rsidRPr="00A925E8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>– М.,: ГИТИС,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Немировский, А. Б. Пластическая выразительность актера. / А. Б. Немировский. – М.,: Искусство, 1988.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Станиславский, К. С. Собраний сочинений. В 9-ти томах. / К. С. Станиславский. – М.,: Искусство, 1988 –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Чехов М. А. Об искусстве актера. / М. А. Чехов – М.,: Искусство, 1999.</w:t>
      </w:r>
    </w:p>
    <w:p w:rsidR="00A925E8" w:rsidRPr="00A925E8" w:rsidRDefault="00A925E8" w:rsidP="00A925E8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Уткин В. Л. Биомеханика физических упражнений. / В. Л. Уткин – М.,: ФиС 1989.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25E8" w:rsidRPr="00A925E8" w:rsidRDefault="00A925E8" w:rsidP="00A925E8">
      <w:pPr>
        <w:widowControl w:val="0"/>
        <w:autoSpaceDE w:val="0"/>
        <w:autoSpaceDN w:val="0"/>
        <w:ind w:left="720"/>
        <w:contextualSpacing/>
        <w:rPr>
          <w:rFonts w:ascii="Times New Roman" w:eastAsia="Times New Roman" w:hAnsi="Times New Roman" w:cs="Times New Roman"/>
          <w:b/>
          <w:i/>
        </w:rPr>
      </w:pPr>
      <w:r w:rsidRPr="00A925E8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A925E8" w:rsidRPr="00A925E8" w:rsidRDefault="0003583D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http://www.consultant.ru/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A925E8" w:rsidRPr="00A925E8" w:rsidRDefault="0003583D" w:rsidP="00A925E8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A925E8" w:rsidRPr="00A925E8">
          <w:rPr>
            <w:rFonts w:ascii="Times New Roman" w:eastAsia="Times New Roman" w:hAnsi="Times New Roman" w:cs="Times New Roman"/>
            <w:bCs/>
            <w:u w:val="single"/>
          </w:rPr>
          <w:t>https://elibrary.ru/</w:t>
        </w:r>
      </w:hyperlink>
      <w:r w:rsidR="00A925E8" w:rsidRPr="00A925E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A925E8" w:rsidRPr="00A925E8" w:rsidRDefault="00A925E8" w:rsidP="00A925E8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25E8">
        <w:rPr>
          <w:rFonts w:ascii="Times New Roman" w:eastAsia="Times New Roman" w:hAnsi="Times New Roman" w:cs="Times New Roman"/>
          <w:sz w:val="24"/>
          <w:szCs w:val="24"/>
        </w:rPr>
        <w:t>//</w:t>
      </w:r>
      <w:hyperlink r:id="rId11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https://www.culture.ru/theaters/performances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12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портал «Культура.РФ»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A925E8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Театры</w:t>
        </w:r>
      </w:hyperlink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;  Каталог спектаклей// 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Укольная техника. Дистанция.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1. Строевые упражнения, различная ходьба, бег, прыжки, подвижные игры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3. Специально подготовительные упражнения без предметов и с предметами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4. Специальные упражнения на растягивание, расслабление мышц, быстроту, точность </w:t>
      </w:r>
      <w:r w:rsidRPr="00842FD6">
        <w:rPr>
          <w:rFonts w:ascii="Times New Roman" w:eastAsia="Times New Roman" w:hAnsi="Times New Roman" w:cs="Times New Roman"/>
          <w:lang w:eastAsia="ru-RU" w:bidi="ru-RU"/>
        </w:rPr>
        <w:lastRenderedPageBreak/>
        <w:t>действий, гибкость и др.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2.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Характерность фехтовальных действий. Укол</w:t>
      </w:r>
      <w:r>
        <w:rPr>
          <w:rFonts w:ascii="Times New Roman" w:eastAsia="Times New Roman" w:hAnsi="Times New Roman" w:cs="Times New Roman"/>
          <w:lang w:eastAsia="ru-RU" w:bidi="ru-RU"/>
        </w:rPr>
        <w:t>. З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3.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Рапира: История фехтования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объяснить в рабочей тетради ответить на вопросы: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lang w:eastAsia="ru-RU" w:bidi="ru-RU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4.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Виды оружия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техники приёмов защиты и нападения (4-8) упражнений.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5.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Разминка, стойка, фехтовальные перемещения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специальных упражнений для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освоения техник: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стойка, фехтовальные перемещения 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6.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Работа в парах, дистанция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индивидуальных  упражнений по подготовке к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приёму защиты и нападения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(7-8 упражнений).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7.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Соединения, открывание противника, удар (укол),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комплекс упражнений (7-8 упражнений) на соединения, открывание противника, удар (укол), защиты.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8.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Обязательная композиция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8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9.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Парные импровизации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варианты этюдов (2-3)  на «Парные импровизации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>».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Тема 10.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Рубящий удар шпагой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>
        <w:rPr>
          <w:rFonts w:ascii="Times New Roman" w:eastAsia="Times New Roman" w:hAnsi="Times New Roman" w:cs="Times New Roman"/>
          <w:b/>
          <w:i/>
          <w:lang w:eastAsia="ru-RU" w:bidi="ru-RU"/>
        </w:rPr>
        <w:t>З</w:t>
      </w: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представить этюды  (1этюд)с использованием Рубящего удара шпагой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445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>Тема 11.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Вспомогательное оружие (кинжал-дага)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упражнения (7-8) на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технические приемы  драк с кинжалом-дага 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>Тема 12.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Сабельная стойка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(1-2):  поединок на шпагах.  </w:t>
      </w:r>
    </w:p>
    <w:p w:rsidR="00842FD6" w:rsidRPr="00842FD6" w:rsidRDefault="00842FD6" w:rsidP="00842FD6">
      <w:pPr>
        <w:widowControl w:val="0"/>
        <w:tabs>
          <w:tab w:val="left" w:pos="709"/>
          <w:tab w:val="left" w:pos="1418"/>
          <w:tab w:val="left" w:pos="2127"/>
          <w:tab w:val="left" w:pos="2940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13. </w:t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lang w:eastAsia="ru-RU" w:bidi="ru-RU"/>
        </w:rPr>
        <w:t>Сабельные защиты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этюды- «поединок на шпагах, защита» 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ab/>
      </w: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14.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 сценарий (прорисовку) этюда: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бой с 2 партнерами.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15.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Массовый бой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презентацию (видео) массового боя; быть готовым воспроизвести фрагменты  боя.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16.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Фехтовальный спектакль: принцип работы над материалом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Задание: </w:t>
      </w:r>
      <w:r w:rsidRPr="00842FD6">
        <w:rPr>
          <w:rFonts w:ascii="Times New Roman" w:eastAsia="Times New Roman" w:hAnsi="Times New Roman" w:cs="Times New Roman"/>
          <w:lang w:eastAsia="ru-RU" w:bidi="ru-RU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ab/>
        <w:t xml:space="preserve">Тема 17.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Массовый бой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 этюды (видео)  на </w:t>
      </w:r>
      <w:r w:rsidRPr="00842FD6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технику ведения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 xml:space="preserve">массового боя </w:t>
      </w:r>
      <w:r w:rsidRPr="00842FD6">
        <w:rPr>
          <w:rFonts w:ascii="Times New Roman" w:eastAsia="Times New Roman" w:hAnsi="Times New Roman" w:cs="Times New Roman"/>
          <w:iCs/>
          <w:lang w:eastAsia="ru-RU" w:bidi="ru-RU"/>
        </w:rPr>
        <w:t>в различных условиях площадки.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lang w:eastAsia="ru-RU" w:bidi="ru-RU"/>
        </w:rPr>
        <w:t xml:space="preserve">Тема 18. </w:t>
      </w:r>
      <w:r w:rsidRPr="00842FD6">
        <w:rPr>
          <w:rFonts w:ascii="Times New Roman" w:eastAsia="Times New Roman" w:hAnsi="Times New Roman" w:cs="Times New Roman"/>
          <w:bCs/>
          <w:color w:val="000000"/>
          <w:lang w:eastAsia="ru-RU" w:bidi="ru-RU"/>
        </w:rPr>
        <w:t>Репетиции фехтовальных сцен</w:t>
      </w:r>
    </w:p>
    <w:p w:rsidR="00842FD6" w:rsidRPr="00842FD6" w:rsidRDefault="00842FD6" w:rsidP="00842FD6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842FD6">
        <w:rPr>
          <w:rFonts w:ascii="Times New Roman" w:eastAsia="Times New Roman" w:hAnsi="Times New Roman" w:cs="Times New Roman"/>
          <w:b/>
          <w:i/>
          <w:lang w:eastAsia="ru-RU" w:bidi="ru-RU"/>
        </w:rPr>
        <w:t>Задание:</w:t>
      </w:r>
      <w:r w:rsidRPr="00842FD6">
        <w:rPr>
          <w:rFonts w:ascii="Times New Roman" w:eastAsia="Times New Roman" w:hAnsi="Times New Roman" w:cs="Times New Roman"/>
          <w:lang w:eastAsia="ru-RU" w:bidi="ru-RU"/>
        </w:rPr>
        <w:t xml:space="preserve">  представить этюды (1-2)  на фехтовальные сцены в драматургическом материале.</w:t>
      </w:r>
      <w:r w:rsidRPr="00842FD6">
        <w:rPr>
          <w:rFonts w:ascii="Times New Roman" w:eastAsia="Times New Roman" w:hAnsi="Times New Roman" w:cs="Times New Roman"/>
          <w:lang w:eastAsia="ru-RU" w:bidi="ru-RU"/>
        </w:rPr>
        <w:lastRenderedPageBreak/>
        <w:tab/>
      </w: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B2993" w:rsidRPr="004B2993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Сценический бой без оружия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24A2" w:rsidRPr="00027287" w:rsidRDefault="009D24A2" w:rsidP="003301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A2" w:rsidRPr="00027287" w:rsidTr="0033018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A39" w:rsidRPr="00027287" w:rsidRDefault="00C90853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Полугрупповые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  <w:tr w:rsidR="009D24A2" w:rsidRPr="00027287" w:rsidTr="0033018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9D24A2" w:rsidRPr="00187830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</w:tc>
      </w:tr>
      <w:tr w:rsidR="009D24A2" w:rsidRPr="00027287" w:rsidTr="0033018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24A2" w:rsidRPr="00027287" w:rsidRDefault="009D24A2" w:rsidP="003301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A925E8" w:rsidRPr="00A925E8" w:rsidRDefault="00A925E8" w:rsidP="00A925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9D24A2" w:rsidRPr="00027287" w:rsidRDefault="00A925E8" w:rsidP="00A925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A925E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A925E8">
        <w:rPr>
          <w:rFonts w:ascii="Times New Roman" w:eastAsia="Times New Roman" w:hAnsi="Times New Roman" w:cs="Times New Roman"/>
          <w:bCs/>
        </w:rPr>
        <w:t>52.05.01 «</w:t>
      </w:r>
      <w:r w:rsidRPr="00A925E8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A925E8" w:rsidRPr="00A925E8" w:rsidRDefault="00A925E8" w:rsidP="00A925E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Автор(ы):</w:t>
      </w:r>
      <w:r w:rsidRPr="00A925E8">
        <w:rPr>
          <w:rFonts w:ascii="Times New Roman" w:eastAsia="Times New Roman" w:hAnsi="Times New Roman" w:cs="Times New Roman"/>
          <w:sz w:val="24"/>
          <w:szCs w:val="24"/>
        </w:rPr>
        <w:t xml:space="preserve"> Жуков С.Ю., </w:t>
      </w:r>
      <w:r w:rsidRPr="00A925E8">
        <w:rPr>
          <w:rFonts w:ascii="Times New Roman" w:eastAsia="Times New Roman" w:hAnsi="Times New Roman" w:cs="Times New Roman"/>
          <w:sz w:val="24"/>
          <w:szCs w:val="24"/>
          <w:lang w:eastAsia="zh-CN"/>
        </w:rPr>
        <w:t>Демченко И.М.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83D" w:rsidRDefault="0003583D">
      <w:pPr>
        <w:spacing w:after="0" w:line="240" w:lineRule="auto"/>
      </w:pPr>
      <w:r>
        <w:separator/>
      </w:r>
    </w:p>
  </w:endnote>
  <w:endnote w:type="continuationSeparator" w:id="0">
    <w:p w:rsidR="0003583D" w:rsidRDefault="00035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83D" w:rsidRDefault="0003583D">
      <w:pPr>
        <w:spacing w:after="0" w:line="240" w:lineRule="auto"/>
      </w:pPr>
      <w:r>
        <w:separator/>
      </w:r>
    </w:p>
  </w:footnote>
  <w:footnote w:type="continuationSeparator" w:id="0">
    <w:p w:rsidR="0003583D" w:rsidRDefault="00035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FB0F60"/>
    <w:multiLevelType w:val="hybridMultilevel"/>
    <w:tmpl w:val="9536D27E"/>
    <w:lvl w:ilvl="0" w:tplc="7F5ED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B6AB6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9A63159"/>
    <w:multiLevelType w:val="hybridMultilevel"/>
    <w:tmpl w:val="1CAC4A6E"/>
    <w:lvl w:ilvl="0" w:tplc="B75AA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"/>
  </w:num>
  <w:num w:numId="18">
    <w:abstractNumId w:val="3"/>
  </w:num>
  <w:num w:numId="19">
    <w:abstractNumId w:val="12"/>
  </w:num>
  <w:num w:numId="20">
    <w:abstractNumId w:val="16"/>
  </w:num>
  <w:num w:numId="21">
    <w:abstractNumId w:val="8"/>
  </w:num>
  <w:num w:numId="22">
    <w:abstractNumId w:val="27"/>
  </w:num>
  <w:num w:numId="23">
    <w:abstractNumId w:val="26"/>
  </w:num>
  <w:num w:numId="24">
    <w:abstractNumId w:val="6"/>
  </w:num>
  <w:num w:numId="25">
    <w:abstractNumId w:val="4"/>
  </w:num>
  <w:num w:numId="26">
    <w:abstractNumId w:val="15"/>
  </w:num>
  <w:num w:numId="27">
    <w:abstractNumId w:val="33"/>
  </w:num>
  <w:num w:numId="28">
    <w:abstractNumId w:val="19"/>
  </w:num>
  <w:num w:numId="29">
    <w:abstractNumId w:val="36"/>
  </w:num>
  <w:num w:numId="30">
    <w:abstractNumId w:val="35"/>
  </w:num>
  <w:num w:numId="31">
    <w:abstractNumId w:val="7"/>
  </w:num>
  <w:num w:numId="32">
    <w:abstractNumId w:val="2"/>
  </w:num>
  <w:num w:numId="33">
    <w:abstractNumId w:val="11"/>
  </w:num>
  <w:num w:numId="34">
    <w:abstractNumId w:val="31"/>
  </w:num>
  <w:num w:numId="35">
    <w:abstractNumId w:val="0"/>
  </w:num>
  <w:num w:numId="36">
    <w:abstractNumId w:val="38"/>
  </w:num>
  <w:num w:numId="37">
    <w:abstractNumId w:val="21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583D"/>
    <w:rsid w:val="00046169"/>
    <w:rsid w:val="00047DE9"/>
    <w:rsid w:val="0005489B"/>
    <w:rsid w:val="00057ECB"/>
    <w:rsid w:val="00060C49"/>
    <w:rsid w:val="00065874"/>
    <w:rsid w:val="00065E30"/>
    <w:rsid w:val="00080B8B"/>
    <w:rsid w:val="00081BBA"/>
    <w:rsid w:val="0008795D"/>
    <w:rsid w:val="000A4B40"/>
    <w:rsid w:val="000B1B86"/>
    <w:rsid w:val="000B2F39"/>
    <w:rsid w:val="000B5B75"/>
    <w:rsid w:val="000C5186"/>
    <w:rsid w:val="00124254"/>
    <w:rsid w:val="00125C10"/>
    <w:rsid w:val="0015020E"/>
    <w:rsid w:val="00153119"/>
    <w:rsid w:val="0015536F"/>
    <w:rsid w:val="0016451F"/>
    <w:rsid w:val="00165EC8"/>
    <w:rsid w:val="00171417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22816"/>
    <w:rsid w:val="00330183"/>
    <w:rsid w:val="00341E83"/>
    <w:rsid w:val="00341F77"/>
    <w:rsid w:val="00343E4F"/>
    <w:rsid w:val="00352721"/>
    <w:rsid w:val="003702CD"/>
    <w:rsid w:val="00370577"/>
    <w:rsid w:val="00376CA6"/>
    <w:rsid w:val="003A06B9"/>
    <w:rsid w:val="003A0744"/>
    <w:rsid w:val="003A6751"/>
    <w:rsid w:val="003B737D"/>
    <w:rsid w:val="003C2EEA"/>
    <w:rsid w:val="003C4AA1"/>
    <w:rsid w:val="003E6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2993"/>
    <w:rsid w:val="004B4EAC"/>
    <w:rsid w:val="004D1DA1"/>
    <w:rsid w:val="004D2AAB"/>
    <w:rsid w:val="004D36F8"/>
    <w:rsid w:val="004D7BEE"/>
    <w:rsid w:val="004F01F5"/>
    <w:rsid w:val="00501456"/>
    <w:rsid w:val="00503D2D"/>
    <w:rsid w:val="00510B2B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E5188"/>
    <w:rsid w:val="005F42E1"/>
    <w:rsid w:val="006070D0"/>
    <w:rsid w:val="00607275"/>
    <w:rsid w:val="0061123E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2335"/>
    <w:rsid w:val="006E6F72"/>
    <w:rsid w:val="006F3530"/>
    <w:rsid w:val="006F3CE6"/>
    <w:rsid w:val="00703879"/>
    <w:rsid w:val="00703CB6"/>
    <w:rsid w:val="007060D8"/>
    <w:rsid w:val="00710B34"/>
    <w:rsid w:val="00725584"/>
    <w:rsid w:val="007326AA"/>
    <w:rsid w:val="007353E1"/>
    <w:rsid w:val="0073700D"/>
    <w:rsid w:val="00737D8C"/>
    <w:rsid w:val="007426FB"/>
    <w:rsid w:val="007546CE"/>
    <w:rsid w:val="00770A28"/>
    <w:rsid w:val="00773D4C"/>
    <w:rsid w:val="0079017C"/>
    <w:rsid w:val="00791C23"/>
    <w:rsid w:val="00797B50"/>
    <w:rsid w:val="007B08EA"/>
    <w:rsid w:val="007B22E5"/>
    <w:rsid w:val="007C356C"/>
    <w:rsid w:val="007C4FD3"/>
    <w:rsid w:val="008000A8"/>
    <w:rsid w:val="00800315"/>
    <w:rsid w:val="00813B0E"/>
    <w:rsid w:val="00823591"/>
    <w:rsid w:val="00842FD6"/>
    <w:rsid w:val="00845206"/>
    <w:rsid w:val="008A79A2"/>
    <w:rsid w:val="008B10AD"/>
    <w:rsid w:val="008E0BD7"/>
    <w:rsid w:val="008E3E3E"/>
    <w:rsid w:val="008F2334"/>
    <w:rsid w:val="008F79F6"/>
    <w:rsid w:val="00900331"/>
    <w:rsid w:val="00902BAC"/>
    <w:rsid w:val="00911C30"/>
    <w:rsid w:val="009142D1"/>
    <w:rsid w:val="00915717"/>
    <w:rsid w:val="00922DAA"/>
    <w:rsid w:val="00934228"/>
    <w:rsid w:val="009342F3"/>
    <w:rsid w:val="009427A3"/>
    <w:rsid w:val="00956090"/>
    <w:rsid w:val="00956F86"/>
    <w:rsid w:val="009759D3"/>
    <w:rsid w:val="00976638"/>
    <w:rsid w:val="00980552"/>
    <w:rsid w:val="00982235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25E8"/>
    <w:rsid w:val="00A95714"/>
    <w:rsid w:val="00A96519"/>
    <w:rsid w:val="00AA0496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36A09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551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3458B"/>
    <w:rsid w:val="00C50482"/>
    <w:rsid w:val="00C53A0B"/>
    <w:rsid w:val="00C64E7A"/>
    <w:rsid w:val="00C660B6"/>
    <w:rsid w:val="00C66640"/>
    <w:rsid w:val="00C678DB"/>
    <w:rsid w:val="00C7502B"/>
    <w:rsid w:val="00C810D3"/>
    <w:rsid w:val="00C83609"/>
    <w:rsid w:val="00C85A57"/>
    <w:rsid w:val="00C90853"/>
    <w:rsid w:val="00C93A07"/>
    <w:rsid w:val="00CA4C2A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435B"/>
    <w:rsid w:val="00D51C16"/>
    <w:rsid w:val="00D54FB6"/>
    <w:rsid w:val="00D71CF8"/>
    <w:rsid w:val="00D748EB"/>
    <w:rsid w:val="00D82A2C"/>
    <w:rsid w:val="00D86A67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37EAE"/>
    <w:rsid w:val="00E40D44"/>
    <w:rsid w:val="00E549F9"/>
    <w:rsid w:val="00E67C4C"/>
    <w:rsid w:val="00E73D65"/>
    <w:rsid w:val="00E8562D"/>
    <w:rsid w:val="00E95F00"/>
    <w:rsid w:val="00EA160F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BA1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&#1087;&#1086;&#1088;&#1090;&#1072;&#1083;%2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D1925A1-91DA-4C64-A93F-CD5D5CFF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7531</Words>
  <Characters>42929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11</cp:revision>
  <cp:lastPrinted>2021-12-28T11:32:00Z</cp:lastPrinted>
  <dcterms:created xsi:type="dcterms:W3CDTF">2022-01-12T11:24:00Z</dcterms:created>
  <dcterms:modified xsi:type="dcterms:W3CDTF">2022-11-16T12:41:00Z</dcterms:modified>
</cp:coreProperties>
</file>